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AE" w:rsidRPr="00C67CAE" w:rsidRDefault="00C67CAE" w:rsidP="00C67CA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20C22"/>
          <w:kern w:val="36"/>
          <w:sz w:val="48"/>
          <w:szCs w:val="48"/>
        </w:rPr>
      </w:pPr>
      <w:r w:rsidRPr="00C67CAE">
        <w:rPr>
          <w:rFonts w:ascii="Times New Roman" w:eastAsia="Times New Roman" w:hAnsi="Times New Roman" w:cs="Times New Roman"/>
          <w:color w:val="020C22"/>
          <w:kern w:val="36"/>
          <w:sz w:val="48"/>
          <w:szCs w:val="48"/>
        </w:rPr>
        <w:t>Указ Президента Российской Федерации от 27.06.2022 г. № 401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30"/>
          <w:szCs w:val="30"/>
        </w:rPr>
      </w:pPr>
      <w:r w:rsidRPr="00C67CAE">
        <w:rPr>
          <w:rFonts w:ascii="Times New Roman" w:eastAsia="Times New Roman" w:hAnsi="Times New Roman" w:cs="Times New Roman"/>
          <w:color w:val="020C22"/>
          <w:sz w:val="30"/>
          <w:szCs w:val="30"/>
        </w:rPr>
        <w:t>О проведении в Российской Федерации Года педагога и наставника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0"/>
          <w:szCs w:val="20"/>
        </w:rPr>
      </w:pPr>
      <w:hyperlink r:id="rId4" w:tgtFrame="_blank" w:history="1">
        <w:r w:rsidRPr="00C67CAE">
          <w:rPr>
            <w:rFonts w:ascii="Times New Roman" w:eastAsia="Times New Roman" w:hAnsi="Times New Roman" w:cs="Times New Roman"/>
            <w:color w:val="606778"/>
            <w:sz w:val="20"/>
            <w:u w:val="single"/>
          </w:rPr>
          <w:t>pravo.gov.ru</w:t>
        </w:r>
      </w:hyperlink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В целях признания особого статуса педагогических работников, в том числе осуществляющих наставническую деятельность, постановляю: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1. Провести в 2023 году в Российской Федерации Год педагога и наставника.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2. Правительству Российской Федерации в 3-месячный срок: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а) образовать организационный комитет по проведению в Российской Федерации Года педагога и наставника и утвердить его состав;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б) обеспечить разработку и утверждение плана основных мероприятий по проведению в Российской Федерации Года педагога и наставника.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3. 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педагога и наставника.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4. Настоящий Указ вступает в силу со дня его подписания.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Президент Российской Федерации                              В.Путин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Москва, Кремль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27 июня 2022 года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C67CAE">
        <w:rPr>
          <w:rFonts w:ascii="Times New Roman" w:eastAsia="Times New Roman" w:hAnsi="Times New Roman" w:cs="Times New Roman"/>
          <w:color w:val="020C22"/>
          <w:sz w:val="26"/>
          <w:szCs w:val="26"/>
        </w:rPr>
        <w:t>№ 401</w:t>
      </w:r>
    </w:p>
    <w:p w:rsidR="0005480C" w:rsidRPr="00C67CAE" w:rsidRDefault="0005480C" w:rsidP="00C67CAE">
      <w:pPr>
        <w:spacing w:after="0" w:line="240" w:lineRule="auto"/>
        <w:rPr>
          <w:rFonts w:ascii="Times New Roman" w:hAnsi="Times New Roman" w:cs="Times New Roman"/>
        </w:rPr>
      </w:pPr>
    </w:p>
    <w:sectPr w:rsidR="0005480C" w:rsidRPr="00C6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CAE"/>
    <w:rsid w:val="0005480C"/>
    <w:rsid w:val="00C6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67C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C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67CA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7C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6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94070242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974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25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603116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2</cp:revision>
  <dcterms:created xsi:type="dcterms:W3CDTF">2024-04-09T08:06:00Z</dcterms:created>
  <dcterms:modified xsi:type="dcterms:W3CDTF">2024-04-09T08:06:00Z</dcterms:modified>
</cp:coreProperties>
</file>