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06" w:rsidRDefault="004420D9">
      <w:pPr>
        <w:spacing w:after="283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-202565</wp:posOffset>
            </wp:positionV>
            <wp:extent cx="6515100" cy="921258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906" w:rsidRDefault="004420D9">
      <w:pPr>
        <w:pStyle w:val="a4"/>
        <w:spacing w:after="0"/>
        <w:jc w:val="center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lastRenderedPageBreak/>
        <w:t>Пояснительная записка</w:t>
      </w:r>
    </w:p>
    <w:p w:rsidR="005D3906" w:rsidRDefault="004420D9">
      <w:pPr>
        <w:pStyle w:val="a4"/>
        <w:spacing w:after="0"/>
        <w:jc w:val="center"/>
      </w:pPr>
      <w:r>
        <w:t> 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Рабочая программа элективного курса «Педагогический класс» для учащихся 9 класса составлена основе программы И.В. Гордиенко «Основы педагогики» и авторских учебников по педагогике и </w:t>
      </w:r>
      <w:r>
        <w:rPr>
          <w:rFonts w:ascii="Times New Roman;serif" w:hAnsi="Times New Roman;serif"/>
        </w:rPr>
        <w:t xml:space="preserve">психологии (Н.В. </w:t>
      </w:r>
      <w:proofErr w:type="spellStart"/>
      <w:r>
        <w:rPr>
          <w:rFonts w:ascii="Times New Roman;serif" w:hAnsi="Times New Roman;serif"/>
        </w:rPr>
        <w:t>Бордовская</w:t>
      </w:r>
      <w:proofErr w:type="spellEnd"/>
      <w:r>
        <w:rPr>
          <w:rFonts w:ascii="Times New Roman;serif" w:hAnsi="Times New Roman;serif"/>
        </w:rPr>
        <w:t xml:space="preserve">, А.А. </w:t>
      </w:r>
      <w:proofErr w:type="spellStart"/>
      <w:r>
        <w:rPr>
          <w:rFonts w:ascii="Times New Roman;serif" w:hAnsi="Times New Roman;serif"/>
        </w:rPr>
        <w:t>Реан</w:t>
      </w:r>
      <w:proofErr w:type="spellEnd"/>
      <w:r>
        <w:rPr>
          <w:rFonts w:ascii="Times New Roman;serif" w:hAnsi="Times New Roman;serif"/>
        </w:rPr>
        <w:t xml:space="preserve">, И.Ф. Исаев, И.А. Зимняя, Е.Н. </w:t>
      </w:r>
      <w:proofErr w:type="spellStart"/>
      <w:r>
        <w:rPr>
          <w:rFonts w:ascii="Times New Roman;serif" w:hAnsi="Times New Roman;serif"/>
        </w:rPr>
        <w:t>Шиянов</w:t>
      </w:r>
      <w:proofErr w:type="spellEnd"/>
      <w:r>
        <w:rPr>
          <w:rFonts w:ascii="Times New Roman;serif" w:hAnsi="Times New Roman;serif"/>
        </w:rPr>
        <w:t xml:space="preserve">, В.А. </w:t>
      </w:r>
      <w:proofErr w:type="spellStart"/>
      <w:r>
        <w:rPr>
          <w:rFonts w:ascii="Times New Roman;serif" w:hAnsi="Times New Roman;serif"/>
        </w:rPr>
        <w:t>Сластенин</w:t>
      </w:r>
      <w:proofErr w:type="spellEnd"/>
      <w:r>
        <w:rPr>
          <w:rFonts w:ascii="Times New Roman;serif" w:hAnsi="Times New Roman;serif"/>
        </w:rPr>
        <w:t xml:space="preserve">, Н.Е. </w:t>
      </w:r>
      <w:proofErr w:type="spellStart"/>
      <w:r>
        <w:rPr>
          <w:rFonts w:ascii="Times New Roman;serif" w:hAnsi="Times New Roman;serif"/>
        </w:rPr>
        <w:t>Щурковой</w:t>
      </w:r>
      <w:proofErr w:type="spellEnd"/>
      <w:r>
        <w:rPr>
          <w:rFonts w:ascii="Times New Roman;serif" w:hAnsi="Times New Roman;serif"/>
        </w:rPr>
        <w:t xml:space="preserve"> и др.).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Предлагаемый элективный курс «</w:t>
      </w:r>
      <w:proofErr w:type="spellStart"/>
      <w:r>
        <w:rPr>
          <w:rFonts w:ascii="Times New Roman;serif" w:hAnsi="Times New Roman;serif"/>
        </w:rPr>
        <w:t>ПедКЛАСС</w:t>
      </w:r>
      <w:proofErr w:type="spellEnd"/>
      <w:r>
        <w:rPr>
          <w:rFonts w:ascii="Times New Roman;serif" w:hAnsi="Times New Roman;serif"/>
        </w:rPr>
        <w:t>» предполагает активизацию у старшеклассников процесса личностного, жизненного и профессионального сам</w:t>
      </w:r>
      <w:r>
        <w:rPr>
          <w:rFonts w:ascii="Times New Roman;serif" w:hAnsi="Times New Roman;serif"/>
        </w:rPr>
        <w:t>оопределения раскрывает основные направления деятельности учителя.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Актуальность программы в том, что программа элективного курса имеет профильную (гуманитарную) и </w:t>
      </w:r>
      <w:proofErr w:type="spellStart"/>
      <w:r>
        <w:rPr>
          <w:rFonts w:ascii="Times New Roman;serif" w:hAnsi="Times New Roman;serif"/>
        </w:rPr>
        <w:t>профориентационную</w:t>
      </w:r>
      <w:proofErr w:type="spellEnd"/>
      <w:r>
        <w:rPr>
          <w:rFonts w:ascii="Times New Roman;serif" w:hAnsi="Times New Roman;serif"/>
        </w:rPr>
        <w:t xml:space="preserve"> направленность.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На уроках и практических занятиях необходимо показать стар</w:t>
      </w:r>
      <w:r>
        <w:rPr>
          <w:rFonts w:ascii="Times New Roman;serif" w:hAnsi="Times New Roman;serif"/>
        </w:rPr>
        <w:t xml:space="preserve">шеклассникам не только особенность профессии, но и значимость ее для реформируемого российского общества. Устанавливая </w:t>
      </w:r>
      <w:proofErr w:type="spellStart"/>
      <w:r>
        <w:rPr>
          <w:rFonts w:ascii="Times New Roman;serif" w:hAnsi="Times New Roman;serif"/>
        </w:rPr>
        <w:t>межпредметные</w:t>
      </w:r>
      <w:proofErr w:type="spellEnd"/>
      <w:r>
        <w:rPr>
          <w:rFonts w:ascii="Times New Roman;serif" w:hAnsi="Times New Roman;serif"/>
        </w:rPr>
        <w:t xml:space="preserve"> связи, необходимо показать, как помогают полученные гуманитарные знания школьных предметов в дальнейшем обучении и труде пр</w:t>
      </w:r>
      <w:r>
        <w:rPr>
          <w:rFonts w:ascii="Times New Roman;serif" w:hAnsi="Times New Roman;serif"/>
        </w:rPr>
        <w:t>и выборе профессии типа «человек- человек». Изучив данный курс, учащиеся должны сделать выводы о своей профессиональной пригодности в сфере профессий, связанных с взаимодействием между людьми.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Это обеспечивается не только проведением теоретических занятий,</w:t>
      </w:r>
      <w:r>
        <w:rPr>
          <w:rFonts w:ascii="Times New Roman;serif" w:hAnsi="Times New Roman;serif"/>
        </w:rPr>
        <w:t xml:space="preserve"> но и диагностированием склонностей и способностей, а также практикумы и тренинги с учащимися. Для изучения этих вопросов, предварительно учащиеся могут написать эссе, рефераты, доклады для выступления на школьных конференциях. При этом </w:t>
      </w:r>
      <w:proofErr w:type="gramStart"/>
      <w:r>
        <w:rPr>
          <w:rFonts w:ascii="Times New Roman;serif" w:hAnsi="Times New Roman;serif"/>
        </w:rPr>
        <w:t>школьники, выбравши</w:t>
      </w:r>
      <w:r>
        <w:rPr>
          <w:rFonts w:ascii="Times New Roman;serif" w:hAnsi="Times New Roman;serif"/>
        </w:rPr>
        <w:t>е профессию педагога приобретут</w:t>
      </w:r>
      <w:proofErr w:type="gramEnd"/>
      <w:r>
        <w:rPr>
          <w:rFonts w:ascii="Times New Roman;serif" w:hAnsi="Times New Roman;serif"/>
        </w:rPr>
        <w:t xml:space="preserve"> опыт в работе с информацией, печатными источниками, опыт публичных выступлений. Каждый учащийся, изучивший данный курс, должен узнать общую ситуацию (формулу) выбора профессии и определить насколько он готов работать в будущ</w:t>
      </w:r>
      <w:r>
        <w:rPr>
          <w:rFonts w:ascii="Times New Roman;serif" w:hAnsi="Times New Roman;serif"/>
        </w:rPr>
        <w:t>ем в сфере «человек- человек», какие знания ему будут необходимы, и какие пути достижения этой цели он наметит. Изучение курса завершается занятием, посвященным обобщению знаний. Это занятие также должно раскрыть творческий потенциал ученика.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Программой пр</w:t>
      </w:r>
      <w:r>
        <w:rPr>
          <w:rFonts w:ascii="Times New Roman;serif" w:hAnsi="Times New Roman;serif"/>
        </w:rPr>
        <w:t>едлагается проведение диспута, защита рефератов (проектов), написание размышлений (эссе, сочинений) с последующим выступлением. Форма определяется учителем в зависимости от состава группы, индивидуальных личностных качеств учеников. Как результат, должен б</w:t>
      </w:r>
      <w:r>
        <w:rPr>
          <w:rFonts w:ascii="Times New Roman;serif" w:hAnsi="Times New Roman;serif"/>
        </w:rPr>
        <w:t>ыть составлен «профессиональный портрет» учителя.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Целесообразность программы элективного курса «</w:t>
      </w:r>
      <w:proofErr w:type="spellStart"/>
      <w:r>
        <w:rPr>
          <w:rFonts w:ascii="Times New Roman;serif" w:hAnsi="Times New Roman;serif"/>
        </w:rPr>
        <w:t>ПедКЛАСС</w:t>
      </w:r>
      <w:proofErr w:type="spellEnd"/>
      <w:r>
        <w:rPr>
          <w:rFonts w:ascii="Times New Roman;serif" w:hAnsi="Times New Roman;serif"/>
        </w:rPr>
        <w:t xml:space="preserve">» заключается в том, что учащиеся научатся решать теоретические и практических психолого-педагогические задачи, в процессе они научатся наблюдать, </w:t>
      </w:r>
      <w:r>
        <w:rPr>
          <w:rFonts w:ascii="Times New Roman;serif" w:hAnsi="Times New Roman;serif"/>
        </w:rPr>
        <w:t>сравнивать, классифицировать, группировать, делать выводы, выяснять закономерности. Основными ценностями, на осуществление которых направлена реализация настоящей программы, являются: доброта, любовь, нравственная ответственность за судьбу родного края, шк</w:t>
      </w:r>
      <w:r>
        <w:rPr>
          <w:rFonts w:ascii="Times New Roman;serif" w:hAnsi="Times New Roman;serif"/>
        </w:rPr>
        <w:t>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 Основанием для выбора обучающимися данного курса будут являться их жизненные планы, склонност</w:t>
      </w:r>
      <w:r>
        <w:rPr>
          <w:rFonts w:ascii="Times New Roman;serif" w:hAnsi="Times New Roman;serif"/>
        </w:rPr>
        <w:t>и и интересы к будущей педагогической деятельности. Реализация программы курса предполагается в виде теоретических и практических занятий, ролевых игр, тренингов общения.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Итоговая зачѐтная работа может быть представлена в виде группового или </w:t>
      </w:r>
      <w:proofErr w:type="gramStart"/>
      <w:r>
        <w:rPr>
          <w:rFonts w:ascii="Times New Roman;serif" w:hAnsi="Times New Roman;serif"/>
        </w:rPr>
        <w:t>индивидуальног</w:t>
      </w:r>
      <w:r>
        <w:rPr>
          <w:rFonts w:ascii="Times New Roman;serif" w:hAnsi="Times New Roman;serif"/>
        </w:rPr>
        <w:t>о проекта</w:t>
      </w:r>
      <w:proofErr w:type="gramEnd"/>
      <w:r>
        <w:rPr>
          <w:rFonts w:ascii="Times New Roman;serif" w:hAnsi="Times New Roman;serif"/>
        </w:rPr>
        <w:t xml:space="preserve"> или написания эссе. Курс рассчитан на 34 </w:t>
      </w:r>
      <w:proofErr w:type="gramStart"/>
      <w:r>
        <w:rPr>
          <w:rFonts w:ascii="Times New Roman;serif" w:hAnsi="Times New Roman;serif"/>
        </w:rPr>
        <w:t>учебных</w:t>
      </w:r>
      <w:proofErr w:type="gramEnd"/>
      <w:r>
        <w:rPr>
          <w:rFonts w:ascii="Times New Roman;serif" w:hAnsi="Times New Roman;serif"/>
        </w:rPr>
        <w:t xml:space="preserve"> часа (1 час в неделю).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  <w:i/>
        </w:rPr>
      </w:pPr>
      <w:r>
        <w:rPr>
          <w:rFonts w:ascii="Times New Roman;serif" w:hAnsi="Times New Roman;serif"/>
          <w:b/>
          <w:i/>
        </w:rPr>
        <w:t>Цели курса: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lastRenderedPageBreak/>
        <w:t>- формирование у учащихся положительной установки на педагогическую деятельность;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раскрытие возможностей педагогической деятельности для творческой самореализац</w:t>
      </w:r>
      <w:r>
        <w:rPr>
          <w:rFonts w:ascii="Times New Roman;serif" w:hAnsi="Times New Roman;serif"/>
        </w:rPr>
        <w:t>ии личности будущего педагога.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Содержание курса направлено на решение следующих </w:t>
      </w:r>
      <w:r>
        <w:rPr>
          <w:rFonts w:ascii="Times New Roman;serif" w:hAnsi="Times New Roman;serif"/>
          <w:b/>
          <w:i/>
        </w:rPr>
        <w:t>задач: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создание условий для становления базовых компетенций личности, т.е</w:t>
      </w:r>
      <w:proofErr w:type="gramStart"/>
      <w:r>
        <w:rPr>
          <w:rFonts w:ascii="Times New Roman;serif" w:hAnsi="Times New Roman;serif"/>
        </w:rPr>
        <w:t>.к</w:t>
      </w:r>
      <w:proofErr w:type="gramEnd"/>
      <w:r>
        <w:rPr>
          <w:rFonts w:ascii="Times New Roman;serif" w:hAnsi="Times New Roman;serif"/>
        </w:rPr>
        <w:t>ультуры жизненного (личностного и профессионального) самоопределения обучающихся;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- помощь </w:t>
      </w:r>
      <w:proofErr w:type="gramStart"/>
      <w:r>
        <w:rPr>
          <w:rFonts w:ascii="Times New Roman;serif" w:hAnsi="Times New Roman;serif"/>
        </w:rPr>
        <w:t>обучающи</w:t>
      </w:r>
      <w:r>
        <w:rPr>
          <w:rFonts w:ascii="Times New Roman;serif" w:hAnsi="Times New Roman;serif"/>
        </w:rPr>
        <w:t>мся</w:t>
      </w:r>
      <w:proofErr w:type="gramEnd"/>
      <w:r>
        <w:rPr>
          <w:rFonts w:ascii="Times New Roman;serif" w:hAnsi="Times New Roman;serif"/>
        </w:rPr>
        <w:t xml:space="preserve"> в становлении личностно-ориентированного подхода к образовательному процессу;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- ознакомление </w:t>
      </w:r>
      <w:proofErr w:type="gramStart"/>
      <w:r>
        <w:rPr>
          <w:rFonts w:ascii="Times New Roman;serif" w:hAnsi="Times New Roman;serif"/>
        </w:rPr>
        <w:t>обучающихся</w:t>
      </w:r>
      <w:proofErr w:type="gramEnd"/>
      <w:r>
        <w:rPr>
          <w:rFonts w:ascii="Times New Roman;serif" w:hAnsi="Times New Roman;serif"/>
        </w:rPr>
        <w:t xml:space="preserve"> с возможностями выбора собственного жизненного пути в современном мире;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выявление профессиональных интересов и склонностей обучающихся;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развити</w:t>
      </w:r>
      <w:r>
        <w:rPr>
          <w:rFonts w:ascii="Times New Roman;serif" w:hAnsi="Times New Roman;serif"/>
        </w:rPr>
        <w:t>е интереса к педагогическому труду;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осознанный выбор профиля и профессии;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познакомить с историей школы.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  <w:b/>
          <w:i/>
        </w:rPr>
        <w:t>Предполагаемые результаты освоения программы</w:t>
      </w:r>
      <w:r>
        <w:rPr>
          <w:rFonts w:ascii="Times New Roman;serif" w:hAnsi="Times New Roman;serif"/>
        </w:rPr>
        <w:t>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- Развитие самостоятельности мышления учащихся, приобретение новых коммуникативных качеств, повышение </w:t>
      </w:r>
      <w:r>
        <w:rPr>
          <w:rFonts w:ascii="Times New Roman;serif" w:hAnsi="Times New Roman;serif"/>
        </w:rPr>
        <w:t>мотивации к самообразованию и творчеству.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</w:rPr>
        <w:t>- Эмоциональный комфорт, открытость, новый уровень межличностных отношений.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</w:rPr>
        <w:t xml:space="preserve">- Профессиональное самоопределение школьников, т.е. готовность </w:t>
      </w:r>
      <w:proofErr w:type="spellStart"/>
      <w:r>
        <w:rPr>
          <w:rFonts w:ascii="Times New Roman;serif" w:hAnsi="Times New Roman;serif"/>
        </w:rPr>
        <w:t>косознанному</w:t>
      </w:r>
      <w:proofErr w:type="spellEnd"/>
      <w:r>
        <w:rPr>
          <w:rFonts w:ascii="Times New Roman;serif" w:hAnsi="Times New Roman;serif"/>
        </w:rPr>
        <w:t xml:space="preserve"> выбору профиля и ориентация в </w:t>
      </w:r>
      <w:proofErr w:type="gramStart"/>
      <w:r>
        <w:rPr>
          <w:rFonts w:ascii="Times New Roman;serif" w:hAnsi="Times New Roman;serif"/>
        </w:rPr>
        <w:t>выбранной</w:t>
      </w:r>
      <w:proofErr w:type="gramEnd"/>
      <w:r>
        <w:rPr>
          <w:rFonts w:ascii="Times New Roman;serif" w:hAnsi="Times New Roman;serif"/>
        </w:rPr>
        <w:t xml:space="preserve"> </w:t>
      </w:r>
      <w:proofErr w:type="spellStart"/>
      <w:r>
        <w:rPr>
          <w:rFonts w:ascii="Times New Roman;serif" w:hAnsi="Times New Roman;serif"/>
        </w:rPr>
        <w:t>профессиональнойобласт</w:t>
      </w:r>
      <w:r>
        <w:rPr>
          <w:rFonts w:ascii="Times New Roman;serif" w:hAnsi="Times New Roman;serif"/>
        </w:rPr>
        <w:t>и</w:t>
      </w:r>
      <w:proofErr w:type="spellEnd"/>
      <w:r>
        <w:rPr>
          <w:rFonts w:ascii="Times New Roman;serif" w:hAnsi="Times New Roman;serif"/>
        </w:rPr>
        <w:t>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</w:rPr>
        <w:t>- Практические навыки организации внеклассной деятельности.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</w:rPr>
        <w:t xml:space="preserve">- Обеспечение методологической компетентности, </w:t>
      </w:r>
      <w:proofErr w:type="spellStart"/>
      <w:r>
        <w:rPr>
          <w:rFonts w:ascii="Times New Roman;serif" w:hAnsi="Times New Roman;serif"/>
        </w:rPr>
        <w:t>позволяющейосуществить</w:t>
      </w:r>
      <w:proofErr w:type="spellEnd"/>
      <w:r>
        <w:rPr>
          <w:rFonts w:ascii="Times New Roman;serif" w:hAnsi="Times New Roman;serif"/>
        </w:rPr>
        <w:t xml:space="preserve"> прогнозирование и </w:t>
      </w:r>
      <w:proofErr w:type="spellStart"/>
      <w:r>
        <w:rPr>
          <w:rFonts w:ascii="Times New Roman;serif" w:hAnsi="Times New Roman;serif"/>
        </w:rPr>
        <w:t>самопроектирование</w:t>
      </w:r>
      <w:proofErr w:type="spellEnd"/>
      <w:r>
        <w:rPr>
          <w:rFonts w:ascii="Times New Roman;serif" w:hAnsi="Times New Roman;serif"/>
        </w:rPr>
        <w:t xml:space="preserve"> «</w:t>
      </w:r>
      <w:proofErr w:type="spellStart"/>
      <w:r>
        <w:rPr>
          <w:rFonts w:ascii="Times New Roman;serif" w:hAnsi="Times New Roman;serif"/>
        </w:rPr>
        <w:t>Я-концепции</w:t>
      </w:r>
      <w:proofErr w:type="spellEnd"/>
      <w:proofErr w:type="gramStart"/>
      <w:r>
        <w:rPr>
          <w:rFonts w:ascii="Times New Roman;serif" w:hAnsi="Times New Roman;serif"/>
        </w:rPr>
        <w:t>»л</w:t>
      </w:r>
      <w:proofErr w:type="gramEnd"/>
      <w:r>
        <w:rPr>
          <w:rFonts w:ascii="Times New Roman;serif" w:hAnsi="Times New Roman;serif"/>
        </w:rPr>
        <w:t>ичности.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</w:rPr>
        <w:t>- Социально-педагогическое самоопределение в будущем.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  <w:i/>
        </w:rPr>
      </w:pPr>
      <w:r>
        <w:rPr>
          <w:rFonts w:ascii="Times New Roman;serif" w:hAnsi="Times New Roman;serif"/>
          <w:b/>
          <w:i/>
        </w:rPr>
        <w:t xml:space="preserve">Основной </w:t>
      </w:r>
      <w:r>
        <w:rPr>
          <w:rFonts w:ascii="Times New Roman;serif" w:hAnsi="Times New Roman;serif"/>
          <w:b/>
          <w:i/>
        </w:rPr>
        <w:t xml:space="preserve">способ оценивания результативности </w:t>
      </w:r>
      <w:proofErr w:type="gramStart"/>
      <w:r>
        <w:rPr>
          <w:rFonts w:ascii="Times New Roman;serif" w:hAnsi="Times New Roman;serif"/>
          <w:b/>
          <w:i/>
        </w:rPr>
        <w:t>обучающихся</w:t>
      </w:r>
      <w:proofErr w:type="gramEnd"/>
      <w:r>
        <w:rPr>
          <w:rFonts w:ascii="Times New Roman;serif" w:hAnsi="Times New Roman;serif"/>
          <w:b/>
          <w:i/>
        </w:rPr>
        <w:t>:</w:t>
      </w:r>
    </w:p>
    <w:p w:rsidR="005D3906" w:rsidRDefault="004420D9">
      <w:pPr>
        <w:pStyle w:val="a4"/>
        <w:spacing w:after="0"/>
        <w:ind w:left="851"/>
      </w:pPr>
      <w:r>
        <w:rPr>
          <w:rFonts w:ascii="Times New Roman;serif" w:hAnsi="Times New Roman;serif"/>
        </w:rPr>
        <w:t>Педагогический анализ наблюдений деятельности обучающихся;</w:t>
      </w:r>
    </w:p>
    <w:p w:rsidR="005D3906" w:rsidRDefault="004420D9">
      <w:pPr>
        <w:pStyle w:val="a4"/>
        <w:spacing w:after="0"/>
        <w:ind w:left="851"/>
      </w:pPr>
      <w:r>
        <w:rPr>
          <w:rFonts w:ascii="Times New Roman;serif" w:hAnsi="Times New Roman;serif"/>
        </w:rPr>
        <w:t xml:space="preserve">Выполнение и защита </w:t>
      </w:r>
      <w:proofErr w:type="gramStart"/>
      <w:r>
        <w:rPr>
          <w:rFonts w:ascii="Times New Roman;serif" w:hAnsi="Times New Roman;serif"/>
        </w:rPr>
        <w:t>обучающимися</w:t>
      </w:r>
      <w:proofErr w:type="gramEnd"/>
      <w:r>
        <w:rPr>
          <w:rFonts w:ascii="Times New Roman;serif" w:hAnsi="Times New Roman;serif"/>
        </w:rPr>
        <w:t xml:space="preserve"> заданий и проектов.</w:t>
      </w:r>
    </w:p>
    <w:p w:rsidR="005D3906" w:rsidRDefault="004420D9">
      <w:pPr>
        <w:pStyle w:val="a4"/>
        <w:spacing w:after="0"/>
        <w:ind w:left="851"/>
      </w:pPr>
      <w:r>
        <w:rPr>
          <w:rFonts w:ascii="Times New Roman;serif" w:hAnsi="Times New Roman;serif"/>
        </w:rPr>
        <w:t xml:space="preserve">Работа обучающихся на занятиях, решение ими </w:t>
      </w:r>
      <w:proofErr w:type="spellStart"/>
      <w:r>
        <w:rPr>
          <w:rFonts w:ascii="Times New Roman;serif" w:hAnsi="Times New Roman;serif"/>
        </w:rPr>
        <w:t>проблемныхпедагогических</w:t>
      </w:r>
      <w:proofErr w:type="spellEnd"/>
      <w:r>
        <w:rPr>
          <w:rFonts w:ascii="Times New Roman;serif" w:hAnsi="Times New Roman;serif"/>
        </w:rPr>
        <w:t xml:space="preserve"> ситуаций, оформление диагно</w:t>
      </w:r>
      <w:r>
        <w:rPr>
          <w:rFonts w:ascii="Times New Roman;serif" w:hAnsi="Times New Roman;serif"/>
        </w:rPr>
        <w:t>стических работ.</w:t>
      </w:r>
    </w:p>
    <w:p w:rsidR="005D3906" w:rsidRDefault="004420D9">
      <w:pPr>
        <w:pStyle w:val="a4"/>
        <w:spacing w:after="0"/>
        <w:ind w:left="851"/>
      </w:pPr>
      <w:r>
        <w:rPr>
          <w:rFonts w:ascii="Times New Roman;serif" w:hAnsi="Times New Roman;serif"/>
        </w:rPr>
        <w:t>Итоговый творческий зачѐт.</w:t>
      </w:r>
    </w:p>
    <w:p w:rsidR="005D3906" w:rsidRDefault="004420D9">
      <w:pPr>
        <w:pStyle w:val="a4"/>
        <w:spacing w:after="0"/>
        <w:jc w:val="center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Содержание программы: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В содержание элективного курса «Введение в педагогику» входят темы, раскрывающие социальное значение и характер педагогического труда. Программа построена так, чтобы школьники имели </w:t>
      </w:r>
      <w:r>
        <w:rPr>
          <w:rFonts w:ascii="Times New Roman;serif" w:hAnsi="Times New Roman;serif"/>
        </w:rPr>
        <w:t>представление об умениях, навыках, необходимых в работе учителя, познакомились с методикой проведения внеклассного мероприятия.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Большое внимание уделяется анализу психолого-педагогических ситуаций и решению и решению педагогических задач как средствам </w:t>
      </w:r>
      <w:r>
        <w:rPr>
          <w:rFonts w:ascii="Times New Roman;serif" w:hAnsi="Times New Roman;serif"/>
        </w:rPr>
        <w:t>формирования профессионально-педагогической направленности.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  <w:b/>
        </w:rPr>
        <w:t>Тема № 1</w:t>
      </w:r>
      <w:r>
        <w:rPr>
          <w:rFonts w:ascii="Times New Roman;serif" w:hAnsi="Times New Roman;serif"/>
        </w:rPr>
        <w:t xml:space="preserve">. </w:t>
      </w:r>
      <w:r>
        <w:rPr>
          <w:rFonts w:ascii="Times New Roman;serif" w:hAnsi="Times New Roman;serif"/>
          <w:b/>
        </w:rPr>
        <w:t>История становление педагогики как науки (4 час)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Образование и воспитание на Руси с древнейших времен до конца </w:t>
      </w:r>
      <w:proofErr w:type="gramStart"/>
      <w:r>
        <w:rPr>
          <w:rFonts w:ascii="Times New Roman;serif" w:hAnsi="Times New Roman;serif"/>
        </w:rPr>
        <w:t>Х</w:t>
      </w:r>
      <w:proofErr w:type="gramEnd"/>
      <w:r>
        <w:rPr>
          <w:rFonts w:ascii="Times New Roman;serif" w:hAnsi="Times New Roman;serif"/>
        </w:rPr>
        <w:t>VII века. Воспитание и образование в Киевской (</w:t>
      </w:r>
      <w:proofErr w:type="gramStart"/>
      <w:r>
        <w:rPr>
          <w:rFonts w:ascii="Times New Roman;serif" w:hAnsi="Times New Roman;serif"/>
        </w:rPr>
        <w:t>Х</w:t>
      </w:r>
      <w:proofErr w:type="gramEnd"/>
      <w:r>
        <w:rPr>
          <w:rFonts w:ascii="Times New Roman;serif" w:hAnsi="Times New Roman;serif"/>
        </w:rPr>
        <w:t>-ХIII вв.) и Московской (Х</w:t>
      </w:r>
      <w:r>
        <w:rPr>
          <w:rFonts w:ascii="Times New Roman;serif" w:hAnsi="Times New Roman;serif"/>
        </w:rPr>
        <w:t xml:space="preserve">IV -ХVII вв.) Руси. Славяно-греко-латинская академия (1687 г.). Образование и педагогическая мысль в России </w:t>
      </w:r>
      <w:proofErr w:type="gramStart"/>
      <w:r>
        <w:rPr>
          <w:rFonts w:ascii="Times New Roman;serif" w:hAnsi="Times New Roman;serif"/>
        </w:rPr>
        <w:t>Х</w:t>
      </w:r>
      <w:proofErr w:type="gramEnd"/>
      <w:r>
        <w:rPr>
          <w:rFonts w:ascii="Times New Roman;serif" w:hAnsi="Times New Roman;serif"/>
        </w:rPr>
        <w:t>VIII первой половины XIX вв. Цифирные и гарнизонные школы. Открытие Академии наук (1725г.). Образовательная деятельность Л.Ф. Магницкого. Выдающиес</w:t>
      </w:r>
      <w:r>
        <w:rPr>
          <w:rFonts w:ascii="Times New Roman;serif" w:hAnsi="Times New Roman;serif"/>
        </w:rPr>
        <w:t xml:space="preserve">я представители отечественного образование и педагогической мысли второй половины XIX-начала XX века: К.Л. Ушинский, Н.И. Пирогов, В.И. Водовозов, П.Г. Редкий, В.Я. </w:t>
      </w:r>
      <w:proofErr w:type="spellStart"/>
      <w:r>
        <w:rPr>
          <w:rFonts w:ascii="Times New Roman;serif" w:hAnsi="Times New Roman;serif"/>
        </w:rPr>
        <w:t>Стоюнин</w:t>
      </w:r>
      <w:proofErr w:type="spellEnd"/>
      <w:r>
        <w:rPr>
          <w:rFonts w:ascii="Times New Roman;serif" w:hAnsi="Times New Roman;serif"/>
        </w:rPr>
        <w:t xml:space="preserve">, Д.И. Менделеев, </w:t>
      </w:r>
      <w:r>
        <w:rPr>
          <w:rFonts w:ascii="Times New Roman;serif" w:hAnsi="Times New Roman;serif"/>
        </w:rPr>
        <w:lastRenderedPageBreak/>
        <w:t xml:space="preserve">Л.Н. Толстой, С.А. Рачинский, П.Ф. Лесгафт, П.Ф. </w:t>
      </w:r>
      <w:proofErr w:type="spellStart"/>
      <w:r>
        <w:rPr>
          <w:rFonts w:ascii="Times New Roman;serif" w:hAnsi="Times New Roman;serif"/>
        </w:rPr>
        <w:t>Каптерев</w:t>
      </w:r>
      <w:proofErr w:type="spellEnd"/>
      <w:r>
        <w:rPr>
          <w:rFonts w:ascii="Times New Roman;serif" w:hAnsi="Times New Roman;serif"/>
        </w:rPr>
        <w:t>, В.П. Ва</w:t>
      </w:r>
      <w:r>
        <w:rPr>
          <w:rFonts w:ascii="Times New Roman;serif" w:hAnsi="Times New Roman;serif"/>
        </w:rPr>
        <w:t xml:space="preserve">хтеров. К.Н. </w:t>
      </w:r>
      <w:proofErr w:type="spellStart"/>
      <w:r>
        <w:rPr>
          <w:rFonts w:ascii="Times New Roman;serif" w:hAnsi="Times New Roman;serif"/>
        </w:rPr>
        <w:t>Вентцель</w:t>
      </w:r>
      <w:proofErr w:type="spellEnd"/>
      <w:r>
        <w:rPr>
          <w:rFonts w:ascii="Times New Roman;serif" w:hAnsi="Times New Roman;serif"/>
        </w:rPr>
        <w:t>, С.И. Гессен, А.С. Макаренко и др</w:t>
      </w:r>
      <w:proofErr w:type="gramStart"/>
      <w:r>
        <w:rPr>
          <w:rFonts w:ascii="Times New Roman;serif" w:hAnsi="Times New Roman;serif"/>
        </w:rPr>
        <w:t>.В</w:t>
      </w:r>
      <w:proofErr w:type="gramEnd"/>
      <w:r>
        <w:rPr>
          <w:rFonts w:ascii="Times New Roman;serif" w:hAnsi="Times New Roman;serif"/>
        </w:rPr>
        <w:t>ходящее тестирование: выявление педагогических интересов и педагогической направленности школьников, знаний истории зарождения педагогической мысли.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Рейтинг-опрос по темам: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«История становления педаг</w:t>
      </w:r>
      <w:r>
        <w:rPr>
          <w:rFonts w:ascii="Times New Roman;serif" w:hAnsi="Times New Roman;serif"/>
        </w:rPr>
        <w:t>огики»;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«Зависимость содержания и характера воспитания от образа жизни людей и социальных условий»;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«Педагогические идеи в русском народном творчестве: русских народных сказках, былинах, </w:t>
      </w:r>
      <w:proofErr w:type="spellStart"/>
      <w:r>
        <w:rPr>
          <w:rFonts w:ascii="Times New Roman;serif" w:hAnsi="Times New Roman;serif"/>
        </w:rPr>
        <w:t>потешках</w:t>
      </w:r>
      <w:proofErr w:type="spellEnd"/>
      <w:r>
        <w:rPr>
          <w:rFonts w:ascii="Times New Roman;serif" w:hAnsi="Times New Roman;serif"/>
        </w:rPr>
        <w:t>, колыбельных песнях».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Практическое задание: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Школьники получа</w:t>
      </w:r>
      <w:r>
        <w:rPr>
          <w:rFonts w:ascii="Times New Roman;serif" w:hAnsi="Times New Roman;serif"/>
          <w:b/>
        </w:rPr>
        <w:t>ют задание для аргументации «за» и «против», перед ними стоит задача проанализировать высказывания великих педагогов и высказать свое мнение: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«Чем больше у ребенка свободы, тем меньше необходимость в наказаниях» (Я. Корчак);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«Вам не удается никогда создать</w:t>
      </w:r>
      <w:r>
        <w:rPr>
          <w:rFonts w:ascii="Times New Roman;serif" w:hAnsi="Times New Roman;serif"/>
        </w:rPr>
        <w:t xml:space="preserve"> мудрецов, если вы не создадите сначала шалунов» (Ж.Ж. Руссо);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«Утверждая право отдельной личности добровольно состоять в коллективе, коллектив требует от этой личности, пока она состоит в нем, беспрекословного подчинения» (А.С. Макаренко);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«Детей нельзя и</w:t>
      </w:r>
      <w:r>
        <w:rPr>
          <w:rFonts w:ascii="Times New Roman;serif" w:hAnsi="Times New Roman;serif"/>
        </w:rPr>
        <w:t>стязать неразумной любовью; закон должен взять их по защиту» (Я. Корчак).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Задания для самостоятельной работы: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Написать эссе на тему «Мой идеал учителя».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Провести опрос «Ценности моих родителей»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Тема 2. Особенности педагогической профессии (6 часа)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Професси</w:t>
      </w:r>
      <w:r>
        <w:rPr>
          <w:rFonts w:ascii="Times New Roman;serif" w:hAnsi="Times New Roman;serif"/>
        </w:rPr>
        <w:t>я и специальность педагога. Профессии типа «Человек–Человек». Возникновение и становление педагогической профессии. Содержание педагогического труда. Условия труда учителя. Творческий характер учительской деятельности. Компоненты профессиональной деятельно</w:t>
      </w:r>
      <w:r>
        <w:rPr>
          <w:rFonts w:ascii="Times New Roman;serif" w:hAnsi="Times New Roman;serif"/>
        </w:rPr>
        <w:t>сти учителя-предметника. Карьера в рамках образования: тест «В педагоги я пойду – стану карьеристом…».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Практическое задание: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Предложить ответы на вопросы: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Профессия учителя – талант или квалификация.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М.И. Калинину принадлежат слова: «Учителем надо ро</w:t>
      </w:r>
      <w:r>
        <w:rPr>
          <w:rFonts w:ascii="Times New Roman;serif" w:hAnsi="Times New Roman;serif"/>
        </w:rPr>
        <w:t>диться».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А.С.Макаренко утверждал: «Успех педагогического дела решает не талант учителя, а мастерство, основанное на умении, на квалификации», т.е. учителем можно стать? Каково ваше мнение? Аргументируйте его.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Задание для самостоятельной работы: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Организоват</w:t>
      </w:r>
      <w:r>
        <w:rPr>
          <w:rFonts w:ascii="Times New Roman;serif" w:hAnsi="Times New Roman;serif"/>
        </w:rPr>
        <w:t>ь встречу с ветеранами педагогического труда, работниками школы. (Собрать материал и подготовить сообщение о педагогической деятельности своего представителя).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Тема 3. Портрет личности учителя и требования к ней (5 часа)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  <w:b/>
        </w:rPr>
        <w:t>Основные признаки психолого-педагог</w:t>
      </w:r>
      <w:r>
        <w:rPr>
          <w:rFonts w:ascii="Times New Roman;serif" w:hAnsi="Times New Roman;serif"/>
          <w:b/>
        </w:rPr>
        <w:t>ической культуры педагога</w:t>
      </w:r>
      <w:r>
        <w:rPr>
          <w:rFonts w:ascii="Times New Roman;serif" w:hAnsi="Times New Roman;serif"/>
        </w:rPr>
        <w:t>: психолого-педагогическая грамотность, уровень педагогического мастерства, степень развития педагогических способностей, нравственно-профессиональная воспитанность. Требования, предъявляемые к учителю, работающему в учебных заведе</w:t>
      </w:r>
      <w:r>
        <w:rPr>
          <w:rFonts w:ascii="Times New Roman;serif" w:hAnsi="Times New Roman;serif"/>
        </w:rPr>
        <w:t>ниях. Этические и психологические установки педагога: отношение к обучающимся, отношение к организации коллективной деятельности, отношение к самому себе.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lastRenderedPageBreak/>
        <w:t>Практическое задание: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Решение педагогических задач. </w:t>
      </w:r>
      <w:proofErr w:type="gramStart"/>
      <w:r>
        <w:rPr>
          <w:rFonts w:ascii="Times New Roman;serif" w:hAnsi="Times New Roman;serif"/>
        </w:rPr>
        <w:t>(Например, слово «такт» – мера или чувство меры?</w:t>
      </w:r>
      <w:proofErr w:type="gramEnd"/>
      <w:r>
        <w:rPr>
          <w:rFonts w:ascii="Times New Roman;serif" w:hAnsi="Times New Roman;serif"/>
        </w:rPr>
        <w:t xml:space="preserve"> </w:t>
      </w:r>
      <w:r>
        <w:rPr>
          <w:rFonts w:ascii="Times New Roman;serif" w:hAnsi="Times New Roman;serif"/>
        </w:rPr>
        <w:t>Вспомните слова К.Д. Ушинского: «В школе должна царствовать серьѐзность,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педантизма… носитель этих кач</w:t>
      </w:r>
      <w:r>
        <w:rPr>
          <w:rFonts w:ascii="Times New Roman;serif" w:hAnsi="Times New Roman;serif"/>
        </w:rPr>
        <w:t>еств учитель». Как вы думаете? Достоинства педагога могут превратиться в недостатки?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Встреча с выпускниками школы, выбравшими профессию учителя.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Задание для самостоятельной работы: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Написать </w:t>
      </w:r>
      <w:proofErr w:type="gramStart"/>
      <w:r>
        <w:rPr>
          <w:rFonts w:ascii="Times New Roman;serif" w:hAnsi="Times New Roman;serif"/>
        </w:rPr>
        <w:t>эссе</w:t>
      </w:r>
      <w:proofErr w:type="gramEnd"/>
      <w:r>
        <w:rPr>
          <w:rFonts w:ascii="Times New Roman;serif" w:hAnsi="Times New Roman;serif"/>
        </w:rPr>
        <w:t xml:space="preserve"> «Каким должен быть современный учитель?» или «Имидж </w:t>
      </w:r>
      <w:r>
        <w:rPr>
          <w:rFonts w:ascii="Times New Roman;serif" w:hAnsi="Times New Roman;serif"/>
        </w:rPr>
        <w:t>современного педагога».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Тема 4. Педагогические способности будущего педагога (6 часа)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Понятие о структуре педагогических способностей. Интерес и склонность к педагогической работе – условие развития педагогических способностей. Трудолюбие как фактор, спосо</w:t>
      </w:r>
      <w:r>
        <w:rPr>
          <w:rFonts w:ascii="Times New Roman;serif" w:hAnsi="Times New Roman;serif"/>
        </w:rPr>
        <w:t>бствующий развитию способностей.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Психологические основы самовоспитания при подготовке к педагогической деятельности. Методы оптимизации эмоционального состояния педагога: дыхательные упражнения, техники самовнушения и аутотренинга.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Практические задания: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- </w:t>
      </w:r>
      <w:r>
        <w:rPr>
          <w:rFonts w:ascii="Times New Roman;serif" w:hAnsi="Times New Roman;serif"/>
        </w:rPr>
        <w:t>Изучение рекомендаций по формированию способностей к педагогическому общению, организаторских способностей.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- Освоение одной из методик регулирования эмоций.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- Знакомство с </w:t>
      </w:r>
      <w:proofErr w:type="spellStart"/>
      <w:r>
        <w:rPr>
          <w:rFonts w:ascii="Times New Roman;serif" w:hAnsi="Times New Roman;serif"/>
        </w:rPr>
        <w:t>профессиограммой</w:t>
      </w:r>
      <w:proofErr w:type="spellEnd"/>
      <w:r>
        <w:rPr>
          <w:rFonts w:ascii="Times New Roman;serif" w:hAnsi="Times New Roman;serif"/>
        </w:rPr>
        <w:t xml:space="preserve"> учителя.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Тема 5. Педагогические мастерские: посещение уроков учите</w:t>
      </w:r>
      <w:r>
        <w:rPr>
          <w:rFonts w:ascii="Times New Roman;serif" w:hAnsi="Times New Roman;serif"/>
          <w:b/>
        </w:rPr>
        <w:t xml:space="preserve">лей мастеров и обсуждение </w:t>
      </w:r>
      <w:proofErr w:type="gramStart"/>
      <w:r>
        <w:rPr>
          <w:rFonts w:ascii="Times New Roman;serif" w:hAnsi="Times New Roman;serif"/>
          <w:b/>
        </w:rPr>
        <w:t>увиденного</w:t>
      </w:r>
      <w:proofErr w:type="gramEnd"/>
      <w:r>
        <w:rPr>
          <w:rFonts w:ascii="Times New Roman;serif" w:hAnsi="Times New Roman;serif"/>
          <w:b/>
        </w:rPr>
        <w:t xml:space="preserve"> (9 часов)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Возможные задания </w:t>
      </w:r>
      <w:proofErr w:type="gramStart"/>
      <w:r>
        <w:rPr>
          <w:rFonts w:ascii="Times New Roman;serif" w:hAnsi="Times New Roman;serif"/>
        </w:rPr>
        <w:t>обучающимся</w:t>
      </w:r>
      <w:proofErr w:type="gramEnd"/>
      <w:r>
        <w:rPr>
          <w:rFonts w:ascii="Times New Roman;serif" w:hAnsi="Times New Roman;serif"/>
        </w:rPr>
        <w:t xml:space="preserve"> для наблюдения при посещении урока: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1. Оценить, в какой степени педагог, ведущий учебное занятие, умеет (владеет навыком):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1.1. Управлять своим психофизическим состоянием.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1.2. </w:t>
      </w:r>
      <w:r>
        <w:rPr>
          <w:rFonts w:ascii="Times New Roman;serif" w:hAnsi="Times New Roman;serif"/>
        </w:rPr>
        <w:t>Слышать настроение в классе.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1.3. Распределять внимание при работе с </w:t>
      </w:r>
      <w:proofErr w:type="gramStart"/>
      <w:r>
        <w:rPr>
          <w:rFonts w:ascii="Times New Roman;serif" w:hAnsi="Times New Roman;serif"/>
        </w:rPr>
        <w:t>обучающимися</w:t>
      </w:r>
      <w:proofErr w:type="gramEnd"/>
      <w:r>
        <w:rPr>
          <w:rFonts w:ascii="Times New Roman;serif" w:hAnsi="Times New Roman;serif"/>
        </w:rPr>
        <w:t xml:space="preserve"> на уроке.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1.4. Выразительностью своего отношения к происходящему.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1.5. Выразительностью речи и т.п.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2. Попробовать: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2.1. Определить, в чем состоят главные особенности общения</w:t>
      </w:r>
      <w:r>
        <w:rPr>
          <w:rFonts w:ascii="Times New Roman;serif" w:hAnsi="Times New Roman;serif"/>
        </w:rPr>
        <w:t xml:space="preserve"> данного учителя с классом.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2.2. </w:t>
      </w:r>
      <w:proofErr w:type="gramStart"/>
      <w:r>
        <w:rPr>
          <w:rFonts w:ascii="Times New Roman;serif" w:hAnsi="Times New Roman;serif"/>
        </w:rPr>
        <w:t>Составить схему (модель) взаимоотношений, которая, на взгляд посещающего, наиболее точно отражает взаимоотношения в коллективе класса, в котором проходит урок (обсуждение полученных результатов лучше проводить в присутствии</w:t>
      </w:r>
      <w:r>
        <w:rPr>
          <w:rFonts w:ascii="Times New Roman;serif" w:hAnsi="Times New Roman;serif"/>
        </w:rPr>
        <w:t xml:space="preserve"> учителя, на уроке которого присутствовали школьники, классного руководителя этого класса).</w:t>
      </w:r>
      <w:proofErr w:type="gramEnd"/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Выделить учеников, которые находятся, по мнению посещающего, в состоянии конфликта с преподавателем, предположить возможные причины его возникновения, выявить ин</w:t>
      </w:r>
      <w:r>
        <w:rPr>
          <w:rFonts w:ascii="Times New Roman;serif" w:hAnsi="Times New Roman;serif"/>
        </w:rPr>
        <w:t>ициатора.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2.4. Выделить ребят, которые, по вашему мнению, относятся к наиболее популярным среди своих одноклассников и «отвергаемых», т.е. тех, которые сами хотели бы иметь друзей в классе, но с ними никто не хочет иметь дело, а также тех, кто не проявляет</w:t>
      </w:r>
      <w:r>
        <w:rPr>
          <w:rFonts w:ascii="Times New Roman;serif" w:hAnsi="Times New Roman;serif"/>
        </w:rPr>
        <w:t xml:space="preserve"> никакой инициативы для общения с другими. Затем (при анализе, рефлексии увиденного) можно проанализировать, во-первых, почему тот или иной ученик был отнесен в ту или иную </w:t>
      </w:r>
      <w:r>
        <w:rPr>
          <w:rFonts w:ascii="Times New Roman;serif" w:hAnsi="Times New Roman;serif"/>
        </w:rPr>
        <w:lastRenderedPageBreak/>
        <w:t>группу, во-вторых, каковы причины того, что он оказался в этой группе, охарактеризо</w:t>
      </w:r>
      <w:r>
        <w:rPr>
          <w:rFonts w:ascii="Times New Roman;serif" w:hAnsi="Times New Roman;serif"/>
        </w:rPr>
        <w:t>вать эмоциональную атмосферу в классе.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Назвать тех учеников, которым преподаваемый учителем предмет нравится (не нравится), и пояснить почему.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Опираясь на имеющиеся знания о педагогическом взаимодействии, попробовать описать его характер на данном уроке</w:t>
      </w:r>
      <w:r>
        <w:rPr>
          <w:rFonts w:ascii="Times New Roman;serif" w:hAnsi="Times New Roman;serif"/>
        </w:rPr>
        <w:t>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Пояснения: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Предложенные примерные вопросы разбиты на три группы.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 первой группе собраны вопросы, относящиеся к профессиональной оснащенности педагога, во второй – характеризующие взаимоотношения в классе.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  <w:b/>
        </w:rPr>
        <w:t xml:space="preserve">Третье задание – обобщающее. </w:t>
      </w:r>
      <w:r>
        <w:rPr>
          <w:rFonts w:ascii="Times New Roman;serif" w:hAnsi="Times New Roman;serif"/>
        </w:rPr>
        <w:t>Ученику предлагаетс</w:t>
      </w:r>
      <w:r>
        <w:rPr>
          <w:rFonts w:ascii="Times New Roman;serif" w:hAnsi="Times New Roman;serif"/>
        </w:rPr>
        <w:t>я описать характер педагогического взаимодействия на основе тех знаний по педагогике и психологии, которые он имеет. Часы, выделенные на занятие этого вида, могут быть использованы несколькими способами. Например, посещение уроков может быть организовано п</w:t>
      </w:r>
      <w:r>
        <w:rPr>
          <w:rFonts w:ascii="Times New Roman;serif" w:hAnsi="Times New Roman;serif"/>
        </w:rPr>
        <w:t>осле прохождения какой-либо темы и полученный материал может быть использован на последующих занятиях.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Полученный материал станет основой для проведения итогового диспута.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Тема 6. Семинар-диспут «Чего мне не хватает сегодня, чтобы стать учителем?» (2 часа)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Задание: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Подготовить эссе на тему: «Портрет учителя – героя нашего времени».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Составить схему (модель) взаимоотношений классного руководителя и учеников (обсуждение полученных результатов лучше проводить в присутствии учителя и учеников).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Заполнит</w:t>
      </w:r>
      <w:r>
        <w:rPr>
          <w:rFonts w:ascii="Times New Roman;serif" w:hAnsi="Times New Roman;serif"/>
        </w:rPr>
        <w:t>е таблицу: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Педагогические способности, которые следует в себе развить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Характеристика педагогических способностей</w:t>
      </w:r>
    </w:p>
    <w:p w:rsidR="005D3906" w:rsidRDefault="004420D9">
      <w:pPr>
        <w:pStyle w:val="a4"/>
        <w:spacing w:after="0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 xml:space="preserve">Тема 7. Организация и проведение аттестации </w:t>
      </w:r>
      <w:proofErr w:type="gramStart"/>
      <w:r>
        <w:rPr>
          <w:rFonts w:ascii="Times New Roman;serif" w:hAnsi="Times New Roman;serif"/>
          <w:b/>
        </w:rPr>
        <w:t>обучающихся</w:t>
      </w:r>
      <w:proofErr w:type="gramEnd"/>
      <w:r>
        <w:rPr>
          <w:rFonts w:ascii="Times New Roman;serif" w:hAnsi="Times New Roman;serif"/>
          <w:b/>
        </w:rPr>
        <w:t xml:space="preserve"> (2 часа)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Целями итоговой аттестации являются: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Проверка уровня развития дидактических</w:t>
      </w:r>
      <w:r>
        <w:rPr>
          <w:rFonts w:ascii="Times New Roman;serif" w:hAnsi="Times New Roman;serif"/>
        </w:rPr>
        <w:t>, коммуникативных и других специальных педагогических способностей у подростков.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Стимулировать </w:t>
      </w:r>
      <w:proofErr w:type="gramStart"/>
      <w:r>
        <w:rPr>
          <w:rFonts w:ascii="Times New Roman;serif" w:hAnsi="Times New Roman;serif"/>
        </w:rPr>
        <w:t>обучающихся</w:t>
      </w:r>
      <w:proofErr w:type="gramEnd"/>
      <w:r>
        <w:rPr>
          <w:rFonts w:ascii="Times New Roman;serif" w:hAnsi="Times New Roman;serif"/>
        </w:rPr>
        <w:t xml:space="preserve"> к овладению азами педагогического труда.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3. Способствовать формированию у </w:t>
      </w:r>
      <w:proofErr w:type="gramStart"/>
      <w:r>
        <w:rPr>
          <w:rFonts w:ascii="Times New Roman;serif" w:hAnsi="Times New Roman;serif"/>
        </w:rPr>
        <w:t>обучающихся</w:t>
      </w:r>
      <w:proofErr w:type="gramEnd"/>
      <w:r>
        <w:rPr>
          <w:rFonts w:ascii="Times New Roman;serif" w:hAnsi="Times New Roman;serif"/>
        </w:rPr>
        <w:t xml:space="preserve"> устойчивого интереса к учительской профессии.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4. Проверить у</w:t>
      </w:r>
      <w:r>
        <w:rPr>
          <w:rFonts w:ascii="Times New Roman;serif" w:hAnsi="Times New Roman;serif"/>
        </w:rPr>
        <w:t>ровень освоения учеником, представленным им учебным материалом.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Аттестация проводится в форме творческого зачета или написания учащимися эссе. Организация проведения зачета должна стать процедурой, в которой заинтересован сам обучающийся. Это имеет принцип</w:t>
      </w:r>
      <w:r>
        <w:rPr>
          <w:rFonts w:ascii="Times New Roman;serif" w:hAnsi="Times New Roman;serif"/>
        </w:rPr>
        <w:t>иальное значение, т.к. именно во время успешного выступления у подростка происходит изменение «линии жизни», складывается желание стать учителем. Исходя из сформулированных выше целей, зачет должен состоять из трех элементов.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  <w:b/>
        </w:rPr>
        <w:t xml:space="preserve">Первый – творческое задание, </w:t>
      </w:r>
      <w:r>
        <w:rPr>
          <w:rFonts w:ascii="Times New Roman;serif" w:hAnsi="Times New Roman;serif"/>
        </w:rPr>
        <w:t>п</w:t>
      </w:r>
      <w:r>
        <w:rPr>
          <w:rFonts w:ascii="Times New Roman;serif" w:hAnsi="Times New Roman;serif"/>
        </w:rPr>
        <w:t>редставляющее собой, самостоятельно подготовленное обучающимся мероприятие (классный час или праздник в начальной школе по выбранной теме). Или монологическое выступление по выбранной им теме.</w:t>
      </w:r>
    </w:p>
    <w:p w:rsidR="005D3906" w:rsidRDefault="004420D9">
      <w:pPr>
        <w:pStyle w:val="a4"/>
        <w:spacing w:after="0"/>
      </w:pPr>
      <w:r>
        <w:rPr>
          <w:rFonts w:ascii="Times New Roman;serif" w:hAnsi="Times New Roman;serif"/>
          <w:b/>
        </w:rPr>
        <w:t xml:space="preserve">Вторым элементом </w:t>
      </w:r>
      <w:r>
        <w:rPr>
          <w:rFonts w:ascii="Times New Roman;serif" w:hAnsi="Times New Roman;serif"/>
        </w:rPr>
        <w:t>зачета является ответ на теоретический вопрос,</w:t>
      </w:r>
      <w:r>
        <w:rPr>
          <w:rFonts w:ascii="Times New Roman;serif" w:hAnsi="Times New Roman;serif"/>
        </w:rPr>
        <w:t xml:space="preserve"> дающий возможность проверить степень усвоения основных теоретических положений. Завершается зачет проверкой умений ученика анализировать педагогические ситуации. Чрезвычайно </w:t>
      </w:r>
      <w:proofErr w:type="gramStart"/>
      <w:r>
        <w:rPr>
          <w:rFonts w:ascii="Times New Roman;serif" w:hAnsi="Times New Roman;serif"/>
        </w:rPr>
        <w:t>важное значение</w:t>
      </w:r>
      <w:proofErr w:type="gramEnd"/>
      <w:r>
        <w:rPr>
          <w:rFonts w:ascii="Times New Roman;serif" w:hAnsi="Times New Roman;serif"/>
        </w:rPr>
        <w:t xml:space="preserve"> имеет оценка, которая может быть выставлена ученику.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lastRenderedPageBreak/>
        <w:t>Традиционная</w:t>
      </w:r>
      <w:r>
        <w:rPr>
          <w:rFonts w:ascii="Times New Roman;serif" w:hAnsi="Times New Roman;serif"/>
        </w:rPr>
        <w:t xml:space="preserve"> пятибалльная шкала оценок неприемлема. Учитывая цели проведения аттестации, целесообразно выставлять «зачет – незачет». При этом следует учитывать, что выставление оценки «незачет» означает установление профессиональной непригодности или является реакцией</w:t>
      </w:r>
      <w:r>
        <w:rPr>
          <w:rFonts w:ascii="Times New Roman;serif" w:hAnsi="Times New Roman;serif"/>
        </w:rPr>
        <w:t xml:space="preserve"> на отношение ученика к изучаемому предмету, т.е. оценка «незачет» может быть выставлена ученику в исключительных случаях. Истинная же оценка результатов учения происходит во время индивидуальных бесед учителя с каждым подростком. Для достижения целей заче</w:t>
      </w:r>
      <w:r>
        <w:rPr>
          <w:rFonts w:ascii="Times New Roman;serif" w:hAnsi="Times New Roman;serif"/>
        </w:rPr>
        <w:t>та на него можно пригласить родителей, других обучающихся, учителей школы.</w:t>
      </w:r>
    </w:p>
    <w:p w:rsidR="005D3906" w:rsidRDefault="004420D9">
      <w:pPr>
        <w:pStyle w:val="a4"/>
        <w:spacing w:after="0"/>
      </w:pPr>
      <w:r>
        <w:t> </w:t>
      </w:r>
    </w:p>
    <w:p w:rsidR="005D3906" w:rsidRDefault="004420D9">
      <w:pPr>
        <w:pStyle w:val="a4"/>
        <w:spacing w:after="0"/>
        <w:jc w:val="center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Учебно-тематический план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</w:tblCellMar>
        <w:tblLook w:val="0000"/>
      </w:tblPr>
      <w:tblGrid>
        <w:gridCol w:w="690"/>
        <w:gridCol w:w="3150"/>
        <w:gridCol w:w="2940"/>
        <w:gridCol w:w="1275"/>
        <w:gridCol w:w="1545"/>
      </w:tblGrid>
      <w:tr w:rsidR="005D3906"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906" w:rsidRDefault="004420D9">
            <w:pPr>
              <w:pStyle w:val="a7"/>
              <w:jc w:val="center"/>
            </w:pPr>
            <w:r>
              <w:t xml:space="preserve">№ </w:t>
            </w:r>
            <w:proofErr w:type="spellStart"/>
            <w:proofErr w:type="gramStart"/>
            <w:r>
              <w:rPr>
                <w:rFonts w:ascii="Times New Roman;serif" w:hAnsi="Times New Roman;serif"/>
                <w:b/>
              </w:rPr>
              <w:t>п</w:t>
            </w:r>
            <w:proofErr w:type="spellEnd"/>
            <w:proofErr w:type="gramEnd"/>
            <w:r>
              <w:rPr>
                <w:rFonts w:ascii="Times New Roman;serif" w:hAnsi="Times New Roman;serif"/>
                <w:b/>
              </w:rPr>
              <w:t>/</w:t>
            </w:r>
            <w:proofErr w:type="spellStart"/>
            <w:r>
              <w:rPr>
                <w:rFonts w:ascii="Times New Roman;serif" w:hAnsi="Times New Roman;serif"/>
                <w:b/>
              </w:rPr>
              <w:t>п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Тема </w:t>
            </w:r>
          </w:p>
        </w:tc>
        <w:tc>
          <w:tcPr>
            <w:tcW w:w="5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Количество часов</w:t>
            </w:r>
          </w:p>
        </w:tc>
      </w:tr>
      <w:tr w:rsidR="005D3906"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3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Общее количество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Теория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Практика 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История становления педагогики как науки.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Особенности педагогической профессии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Портрет личности учителя и требования к ней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Педагогические способности будущего педагога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Педагогические мастерские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9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6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Чего мне не хватает сегодня, чтобы стать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учителем?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7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Зачѐтное занятие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</w:pPr>
            <w:r>
              <w:t> 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Итого: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19</w:t>
            </w:r>
          </w:p>
        </w:tc>
      </w:tr>
    </w:tbl>
    <w:p w:rsidR="005D3906" w:rsidRDefault="004420D9">
      <w:pPr>
        <w:pStyle w:val="a4"/>
        <w:spacing w:after="0"/>
        <w:jc w:val="center"/>
      </w:pPr>
      <w:r>
        <w:t> </w:t>
      </w: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4420D9">
      <w:pPr>
        <w:pStyle w:val="a4"/>
        <w:spacing w:after="0"/>
        <w:jc w:val="center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Календарно-тематический план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</w:tblCellMar>
        <w:tblLook w:val="0000"/>
      </w:tblPr>
      <w:tblGrid>
        <w:gridCol w:w="687"/>
        <w:gridCol w:w="3897"/>
        <w:gridCol w:w="1012"/>
        <w:gridCol w:w="1346"/>
        <w:gridCol w:w="2658"/>
      </w:tblGrid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3906" w:rsidRDefault="004420D9">
            <w:pPr>
              <w:pStyle w:val="a7"/>
              <w:jc w:val="center"/>
            </w:pPr>
            <w:r>
              <w:lastRenderedPageBreak/>
              <w:t>№</w:t>
            </w:r>
          </w:p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proofErr w:type="spellStart"/>
            <w:proofErr w:type="gramStart"/>
            <w:r>
              <w:rPr>
                <w:rFonts w:ascii="Times New Roman;serif" w:hAnsi="Times New Roman;serif"/>
                <w:b/>
              </w:rPr>
              <w:t>п</w:t>
            </w:r>
            <w:proofErr w:type="spellEnd"/>
            <w:proofErr w:type="gramEnd"/>
            <w:r>
              <w:rPr>
                <w:rFonts w:ascii="Times New Roman;serif" w:hAnsi="Times New Roman;serif"/>
                <w:b/>
              </w:rPr>
              <w:t>/</w:t>
            </w:r>
            <w:proofErr w:type="spellStart"/>
            <w:r>
              <w:rPr>
                <w:rFonts w:ascii="Times New Roman;serif" w:hAnsi="Times New Roman;serif"/>
                <w:b/>
              </w:rPr>
              <w:t>п</w:t>
            </w:r>
            <w:proofErr w:type="spellEnd"/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Тема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Кол-во</w:t>
            </w:r>
          </w:p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часов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Дата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УУД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І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История становления педагогики как науки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-научатся наблюдать,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сравнивать,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классифицировать,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группировать;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-делать выводы,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выяснять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закономерности;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-научатся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самостоятельно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мыслить;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-приобретут новые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коммуникативные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качества, мотивацию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к самообразованию и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творчеству;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-научатся практическим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навыкам организации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внеклассной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деятельности,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-выполнять и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защищать задания и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проекты.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научатся на занятиях,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решать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педагогические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ситуации, оформлять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диагностические</w:t>
            </w:r>
          </w:p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работы.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 xml:space="preserve">1.1 </w:t>
            </w:r>
          </w:p>
          <w:p w:rsidR="005D3906" w:rsidRDefault="004420D9">
            <w:pPr>
              <w:pStyle w:val="a7"/>
            </w:pPr>
            <w:r>
              <w:t> 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История становления педагогики.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06.09.2022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 xml:space="preserve">1.2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Зависимость содержания и характера воспитания от образа жизни людей и социальных условий.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13.09.2022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sz w:val="28"/>
              </w:rPr>
            </w:pPr>
            <w:r>
              <w:rPr>
                <w:rFonts w:ascii="Times New Roman;serif" w:hAnsi="Times New Roman;serif"/>
                <w:sz w:val="28"/>
              </w:rPr>
              <w:t>1.3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Педагогические идеи в русском народном творчестве: русских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народных </w:t>
            </w:r>
            <w:proofErr w:type="gramStart"/>
            <w:r>
              <w:rPr>
                <w:rFonts w:ascii="Times New Roman;serif" w:hAnsi="Times New Roman;serif"/>
              </w:rPr>
              <w:t>сказках</w:t>
            </w:r>
            <w:proofErr w:type="gramEnd"/>
            <w:r>
              <w:rPr>
                <w:rFonts w:ascii="Times New Roman;serif" w:hAnsi="Times New Roman;serif"/>
              </w:rPr>
              <w:t xml:space="preserve">, былинах, </w:t>
            </w:r>
            <w:proofErr w:type="spellStart"/>
            <w:r>
              <w:rPr>
                <w:rFonts w:ascii="Times New Roman;serif" w:hAnsi="Times New Roman;serif"/>
              </w:rPr>
              <w:t>потешках</w:t>
            </w:r>
            <w:proofErr w:type="spellEnd"/>
            <w:r>
              <w:rPr>
                <w:rFonts w:ascii="Times New Roman;serif" w:hAnsi="Times New Roman;serif"/>
              </w:rPr>
              <w:t>, колыбельных песнях.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20.09.2022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27.09.2022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ІІ </w:t>
            </w:r>
          </w:p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Особенности педагогической профессии.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2.1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Возникновение и становление педагогической профессии. </w:t>
            </w:r>
            <w:r>
              <w:rPr>
                <w:rFonts w:ascii="Times New Roman;serif" w:hAnsi="Times New Roman;serif"/>
              </w:rPr>
              <w:t>Карьера в рамках образования.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04.10.2022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11.10.2022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18.10.2022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2.2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Роль педагога в учебно-воспитательном процессе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01.11.2022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08.11.2022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15.11.2022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ІІІ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Портрет личности учителя и требования к ней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3.1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Основные признаки психолого-педагогической</w:t>
            </w:r>
            <w:r>
              <w:rPr>
                <w:rFonts w:ascii="Times New Roman;serif" w:hAnsi="Times New Roman;serif"/>
              </w:rPr>
              <w:t xml:space="preserve"> культуры педагога.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Требования, предъявляемые к учителю.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22.11.2022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29.11.2022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06.12.2022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3.2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Решение психолого-педагогических задач. Встреча с выпускниками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школы, </w:t>
            </w:r>
            <w:proofErr w:type="gramStart"/>
            <w:r>
              <w:rPr>
                <w:rFonts w:ascii="Times New Roman;serif" w:hAnsi="Times New Roman;serif"/>
              </w:rPr>
              <w:t>выбравшими</w:t>
            </w:r>
            <w:proofErr w:type="gramEnd"/>
            <w:r>
              <w:rPr>
                <w:rFonts w:ascii="Times New Roman;serif" w:hAnsi="Times New Roman;serif"/>
              </w:rPr>
              <w:t xml:space="preserve"> профессию учителя.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13.12.2022</w:t>
            </w:r>
          </w:p>
          <w:p w:rsidR="005D3906" w:rsidRDefault="004420D9">
            <w:pPr>
              <w:pStyle w:val="a7"/>
              <w:spacing w:line="276" w:lineRule="auto"/>
            </w:pPr>
            <w:r>
              <w:rPr>
                <w:rFonts w:ascii="Times New Roman;serif" w:hAnsi="Times New Roman;serif"/>
              </w:rPr>
              <w:t>20.12.2022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ІV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Педагогические способности будущего педагога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4.1 </w:t>
            </w:r>
          </w:p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Понятие о структуре педагогических способностей. Интерес и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склонность к педагогической работе. Психологические основы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самовоспитания </w:t>
            </w:r>
            <w:proofErr w:type="gramStart"/>
            <w:r>
              <w:rPr>
                <w:rFonts w:ascii="Times New Roman;serif" w:hAnsi="Times New Roman;serif"/>
              </w:rPr>
              <w:t>при</w:t>
            </w:r>
            <w:proofErr w:type="gramEnd"/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подготовке к педагогической деятельности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10.01.2023</w:t>
            </w:r>
          </w:p>
          <w:p w:rsidR="005D3906" w:rsidRDefault="004420D9">
            <w:pPr>
              <w:pStyle w:val="a7"/>
              <w:spacing w:line="276" w:lineRule="auto"/>
            </w:pPr>
            <w:r>
              <w:t>17.01.2023</w:t>
            </w:r>
          </w:p>
          <w:p w:rsidR="005D3906" w:rsidRDefault="004420D9">
            <w:pPr>
              <w:pStyle w:val="a7"/>
              <w:spacing w:line="276" w:lineRule="auto"/>
            </w:pPr>
            <w:r>
              <w:t>24.01.2023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4.2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Изучение рекомендаций по формированию способностей </w:t>
            </w:r>
            <w:proofErr w:type="gramStart"/>
            <w:r>
              <w:rPr>
                <w:rFonts w:ascii="Times New Roman;serif" w:hAnsi="Times New Roman;serif"/>
              </w:rPr>
              <w:t>к</w:t>
            </w:r>
            <w:proofErr w:type="gramEnd"/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педагогическому общению, организаторских способностей.</w:t>
            </w:r>
          </w:p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Знакомство с </w:t>
            </w:r>
            <w:proofErr w:type="spellStart"/>
            <w:r>
              <w:rPr>
                <w:rFonts w:ascii="Times New Roman;serif" w:hAnsi="Times New Roman;serif"/>
              </w:rPr>
              <w:t>профессиограммой</w:t>
            </w:r>
            <w:proofErr w:type="spellEnd"/>
            <w:r>
              <w:rPr>
                <w:rFonts w:ascii="Times New Roman;serif" w:hAnsi="Times New Roman;serif"/>
              </w:rPr>
              <w:t xml:space="preserve"> учителя.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31.01.2023</w:t>
            </w:r>
          </w:p>
          <w:p w:rsidR="005D3906" w:rsidRDefault="004420D9">
            <w:pPr>
              <w:pStyle w:val="a7"/>
              <w:spacing w:line="276" w:lineRule="auto"/>
            </w:pPr>
            <w:r>
              <w:t>07.02.2023</w:t>
            </w:r>
          </w:p>
          <w:p w:rsidR="005D3906" w:rsidRDefault="004420D9">
            <w:pPr>
              <w:pStyle w:val="a7"/>
              <w:spacing w:line="276" w:lineRule="auto"/>
            </w:pPr>
            <w:r>
              <w:t>14.02.2023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V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Педагогические мастерские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lastRenderedPageBreak/>
              <w:t xml:space="preserve">5.1 </w:t>
            </w:r>
          </w:p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Посещение уроков воспитателей-мастеров ДОУ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21.02.2023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5.2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Кадетский класс – что это такое? 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28.02.2023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5.3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Классный руководитель или «моя вторая мама»?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07.03.2023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5.4 </w:t>
            </w:r>
          </w:p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</w:pPr>
            <w:r>
              <w:rPr>
                <w:rFonts w:ascii="Times New Roman;serif" w:hAnsi="Times New Roman;serif"/>
              </w:rPr>
              <w:t xml:space="preserve">Посещение урока русского языка в начальной школе 1 «А» класс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  <w:r>
              <w:t>14.03.2023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5.5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</w:pPr>
            <w:r>
              <w:rPr>
                <w:rFonts w:ascii="Times New Roman;serif" w:hAnsi="Times New Roman;serif"/>
              </w:rPr>
              <w:t>Посещение урока английского языка в начальной школе 2 класс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21.03.2023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5.6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</w:pPr>
            <w:r>
              <w:rPr>
                <w:rFonts w:ascii="Times New Roman;serif" w:hAnsi="Times New Roman;serif"/>
              </w:rPr>
              <w:t xml:space="preserve">Посещение урока математики в начальной школе 4 класс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04.04.2023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5.7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</w:pPr>
            <w:r>
              <w:rPr>
                <w:rFonts w:ascii="Times New Roman;serif" w:hAnsi="Times New Roman;serif"/>
              </w:rPr>
              <w:t>Посещение урока литературного чтения в начальной школе 3 класс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11.04.2023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5.8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</w:pPr>
            <w:r>
              <w:rPr>
                <w:rFonts w:ascii="Times New Roman;serif" w:hAnsi="Times New Roman;serif"/>
              </w:rPr>
              <w:t xml:space="preserve">«Моя профессия учитель» - активная лекция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18.04.2023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5.9.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Целевое обучение, как возможность получения бесплатного высшего образования (представитель Управления образования)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25.04.2023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 xml:space="preserve">VІ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  <w:b/>
              </w:rPr>
            </w:pPr>
            <w:r>
              <w:rPr>
                <w:rFonts w:ascii="Times New Roman;serif" w:hAnsi="Times New Roman;serif"/>
                <w:b/>
              </w:rPr>
              <w:t>Чего мне не хватает сегодня, чтобы стать учителем?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</w:pPr>
            <w:r>
              <w:rPr>
                <w:rFonts w:ascii="Times New Roman;serif" w:hAnsi="Times New Roman;serif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spacing w:line="276" w:lineRule="auto"/>
            </w:pP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</w:t>
            </w: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6.1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Написание эссе на тему: «Портрет учителя – героя нашего</w:t>
            </w:r>
          </w:p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времени».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</w:pPr>
            <w:r>
              <w:rPr>
                <w:rFonts w:ascii="Times New Roman;serif" w:hAnsi="Times New Roman;serif"/>
              </w:rPr>
              <w:t>2</w:t>
            </w:r>
          </w:p>
          <w:p w:rsidR="005D3906" w:rsidRDefault="004420D9">
            <w:pPr>
              <w:pStyle w:val="a7"/>
              <w:spacing w:line="276" w:lineRule="auto"/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02.05.2023</w:t>
            </w:r>
          </w:p>
          <w:p w:rsidR="005D3906" w:rsidRDefault="004420D9">
            <w:pPr>
              <w:pStyle w:val="a7"/>
              <w:spacing w:line="276" w:lineRule="auto"/>
            </w:pPr>
            <w:r>
              <w:t>16.05.2023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  <w:tr w:rsidR="005D3906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>6.2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</w:tcMar>
          </w:tcPr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Составить схему (модель) взаимоотношений </w:t>
            </w:r>
            <w:proofErr w:type="gramStart"/>
            <w:r>
              <w:rPr>
                <w:rFonts w:ascii="Times New Roman;serif" w:hAnsi="Times New Roman;serif"/>
              </w:rPr>
              <w:t>классного</w:t>
            </w:r>
            <w:proofErr w:type="gramEnd"/>
          </w:p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proofErr w:type="gramStart"/>
            <w:r>
              <w:rPr>
                <w:rFonts w:ascii="Times New Roman;serif" w:hAnsi="Times New Roman;serif"/>
              </w:rPr>
              <w:t>руководителя и учеников (обсуждение полученных результатов лучше</w:t>
            </w:r>
            <w:proofErr w:type="gramEnd"/>
          </w:p>
          <w:p w:rsidR="005D3906" w:rsidRDefault="004420D9">
            <w:pPr>
              <w:pStyle w:val="a7"/>
              <w:spacing w:line="276" w:lineRule="auto"/>
              <w:rPr>
                <w:rFonts w:ascii="Times New Roman;serif" w:hAnsi="Times New Roman;serif"/>
              </w:rPr>
            </w:pPr>
            <w:r>
              <w:rPr>
                <w:rFonts w:ascii="Times New Roman;serif" w:hAnsi="Times New Roman;serif"/>
              </w:rPr>
              <w:t xml:space="preserve">проводить в присутствии учителя </w:t>
            </w:r>
            <w:r>
              <w:rPr>
                <w:rFonts w:ascii="Times New Roman;serif" w:hAnsi="Times New Roman;serif"/>
              </w:rPr>
              <w:t>и учеников).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5D3906" w:rsidRDefault="004420D9">
            <w:pPr>
              <w:pStyle w:val="a7"/>
              <w:spacing w:line="276" w:lineRule="auto"/>
              <w:jc w:val="center"/>
            </w:pPr>
            <w:r>
              <w:rPr>
                <w:rFonts w:ascii="Times New Roman;serif" w:hAnsi="Times New Roman;serif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4420D9">
            <w:pPr>
              <w:pStyle w:val="a7"/>
              <w:spacing w:line="276" w:lineRule="auto"/>
            </w:pPr>
            <w:r>
              <w:t> 23.05.2023</w:t>
            </w:r>
          </w:p>
        </w:tc>
        <w:tc>
          <w:tcPr>
            <w:tcW w:w="26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5D3906" w:rsidRDefault="005D3906">
            <w:pPr>
              <w:pStyle w:val="a7"/>
              <w:rPr>
                <w:sz w:val="4"/>
                <w:szCs w:val="4"/>
              </w:rPr>
            </w:pPr>
          </w:p>
        </w:tc>
      </w:tr>
    </w:tbl>
    <w:p w:rsidR="005D3906" w:rsidRDefault="005D3906">
      <w:pPr>
        <w:pStyle w:val="a4"/>
        <w:spacing w:after="0"/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5D3906">
      <w:pPr>
        <w:pStyle w:val="a4"/>
        <w:spacing w:after="0"/>
        <w:jc w:val="center"/>
        <w:rPr>
          <w:rFonts w:ascii="Times New Roman;serif" w:hAnsi="Times New Roman;serif"/>
          <w:b/>
        </w:rPr>
      </w:pPr>
    </w:p>
    <w:p w:rsidR="005D3906" w:rsidRDefault="004420D9">
      <w:pPr>
        <w:pStyle w:val="a4"/>
        <w:spacing w:after="0"/>
        <w:jc w:val="center"/>
        <w:rPr>
          <w:rFonts w:ascii="Times New Roman;serif" w:hAnsi="Times New Roman;serif"/>
          <w:b/>
        </w:rPr>
      </w:pPr>
      <w:r>
        <w:rPr>
          <w:rFonts w:ascii="Times New Roman;serif" w:hAnsi="Times New Roman;serif"/>
          <w:b/>
        </w:rPr>
        <w:t>Рекомендуемая литература: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 </w:t>
      </w:r>
      <w:proofErr w:type="spellStart"/>
      <w:r>
        <w:rPr>
          <w:rFonts w:ascii="Times New Roman;serif" w:hAnsi="Times New Roman;serif"/>
        </w:rPr>
        <w:t>Балакирева</w:t>
      </w:r>
      <w:proofErr w:type="spellEnd"/>
      <w:r>
        <w:rPr>
          <w:rFonts w:ascii="Times New Roman;serif" w:hAnsi="Times New Roman;serif"/>
        </w:rPr>
        <w:t xml:space="preserve"> Э.В. «Старшеклассники в поле профессионального выбора: педагогический профиль» / Учебно-методическое пособие для учителей. – </w:t>
      </w:r>
      <w:proofErr w:type="gramStart"/>
      <w:r>
        <w:rPr>
          <w:rFonts w:ascii="Times New Roman;serif" w:hAnsi="Times New Roman;serif"/>
        </w:rPr>
        <w:t>С-П</w:t>
      </w:r>
      <w:proofErr w:type="gramEnd"/>
      <w:r>
        <w:rPr>
          <w:rFonts w:ascii="Times New Roman;serif" w:hAnsi="Times New Roman;serif"/>
        </w:rPr>
        <w:t>.: КАРО, 2005.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Белова С.В. Элективные </w:t>
      </w:r>
      <w:r>
        <w:rPr>
          <w:rFonts w:ascii="Times New Roman;serif" w:hAnsi="Times New Roman;serif"/>
        </w:rPr>
        <w:t xml:space="preserve">курсы гуманитарной направленности для различных профилей обучения: </w:t>
      </w:r>
      <w:proofErr w:type="spellStart"/>
      <w:r>
        <w:rPr>
          <w:rFonts w:ascii="Times New Roman;serif" w:hAnsi="Times New Roman;serif"/>
        </w:rPr>
        <w:t>учеб</w:t>
      </w:r>
      <w:proofErr w:type="gramStart"/>
      <w:r>
        <w:rPr>
          <w:rFonts w:ascii="Times New Roman;serif" w:hAnsi="Times New Roman;serif"/>
        </w:rPr>
        <w:t>.-</w:t>
      </w:r>
      <w:proofErr w:type="gramEnd"/>
      <w:r>
        <w:rPr>
          <w:rFonts w:ascii="Times New Roman;serif" w:hAnsi="Times New Roman;serif"/>
        </w:rPr>
        <w:t>метод.пособие</w:t>
      </w:r>
      <w:proofErr w:type="spellEnd"/>
      <w:r>
        <w:rPr>
          <w:rFonts w:ascii="Times New Roman;serif" w:hAnsi="Times New Roman;serif"/>
        </w:rPr>
        <w:t>. – М.: Глобус, 2007.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3. Болдина Е., </w:t>
      </w:r>
      <w:proofErr w:type="spellStart"/>
      <w:r>
        <w:rPr>
          <w:rFonts w:ascii="Times New Roman;serif" w:hAnsi="Times New Roman;serif"/>
        </w:rPr>
        <w:t>Ащеулова</w:t>
      </w:r>
      <w:proofErr w:type="spellEnd"/>
      <w:r>
        <w:rPr>
          <w:rFonts w:ascii="Times New Roman;serif" w:hAnsi="Times New Roman;serif"/>
        </w:rPr>
        <w:t xml:space="preserve"> К. «Педагогические ситуации». – М.: Школьная пресса, 2000.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4. </w:t>
      </w:r>
      <w:proofErr w:type="spellStart"/>
      <w:r>
        <w:rPr>
          <w:rFonts w:ascii="Times New Roman;serif" w:hAnsi="Times New Roman;serif"/>
        </w:rPr>
        <w:t>Бордовская</w:t>
      </w:r>
      <w:proofErr w:type="spellEnd"/>
      <w:r>
        <w:rPr>
          <w:rFonts w:ascii="Times New Roman;serif" w:hAnsi="Times New Roman;serif"/>
        </w:rPr>
        <w:t xml:space="preserve"> Н.В., </w:t>
      </w:r>
      <w:proofErr w:type="spellStart"/>
      <w:r>
        <w:rPr>
          <w:rFonts w:ascii="Times New Roman;serif" w:hAnsi="Times New Roman;serif"/>
        </w:rPr>
        <w:t>Реан</w:t>
      </w:r>
      <w:proofErr w:type="spellEnd"/>
      <w:r>
        <w:rPr>
          <w:rFonts w:ascii="Times New Roman;serif" w:hAnsi="Times New Roman;serif"/>
        </w:rPr>
        <w:t xml:space="preserve"> А.А. Педагогика. – СПб: изд-во «Питер», </w:t>
      </w:r>
      <w:r>
        <w:rPr>
          <w:rFonts w:ascii="Times New Roman;serif" w:hAnsi="Times New Roman;serif"/>
        </w:rPr>
        <w:t>2000.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5. </w:t>
      </w:r>
      <w:proofErr w:type="gramStart"/>
      <w:r>
        <w:rPr>
          <w:rFonts w:ascii="Times New Roman;serif" w:hAnsi="Times New Roman;serif"/>
        </w:rPr>
        <w:t>Гаврюшин</w:t>
      </w:r>
      <w:proofErr w:type="gramEnd"/>
      <w:r>
        <w:rPr>
          <w:rFonts w:ascii="Times New Roman;serif" w:hAnsi="Times New Roman;serif"/>
        </w:rPr>
        <w:t xml:space="preserve"> Н.К. «Сокровища у порога: Эстетическое воспитание в краеведческой работе» / книга для учителя. – М.: Просвещение, 1982.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6. Емельянова И.Н. Теория и методика воспитания: учеб</w:t>
      </w:r>
      <w:proofErr w:type="gramStart"/>
      <w:r>
        <w:rPr>
          <w:rFonts w:ascii="Times New Roman;serif" w:hAnsi="Times New Roman;serif"/>
        </w:rPr>
        <w:t>.</w:t>
      </w:r>
      <w:proofErr w:type="gramEnd"/>
      <w:r>
        <w:rPr>
          <w:rFonts w:ascii="Times New Roman;serif" w:hAnsi="Times New Roman;serif"/>
        </w:rPr>
        <w:t xml:space="preserve"> </w:t>
      </w:r>
      <w:proofErr w:type="gramStart"/>
      <w:r>
        <w:rPr>
          <w:rFonts w:ascii="Times New Roman;serif" w:hAnsi="Times New Roman;serif"/>
        </w:rPr>
        <w:t>п</w:t>
      </w:r>
      <w:proofErr w:type="gramEnd"/>
      <w:r>
        <w:rPr>
          <w:rFonts w:ascii="Times New Roman;serif" w:hAnsi="Times New Roman;serif"/>
        </w:rPr>
        <w:t>особие для студ. вуза. – М.: Изд</w:t>
      </w:r>
      <w:proofErr w:type="gramStart"/>
      <w:r>
        <w:rPr>
          <w:rFonts w:ascii="Times New Roman;serif" w:hAnsi="Times New Roman;serif"/>
        </w:rPr>
        <w:t>.ц</w:t>
      </w:r>
      <w:proofErr w:type="gramEnd"/>
      <w:r>
        <w:rPr>
          <w:rFonts w:ascii="Times New Roman;serif" w:hAnsi="Times New Roman;serif"/>
        </w:rPr>
        <w:t>ентр «Академия», 2008.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7. Жу</w:t>
      </w:r>
      <w:r>
        <w:rPr>
          <w:rFonts w:ascii="Times New Roman;serif" w:hAnsi="Times New Roman;serif"/>
        </w:rPr>
        <w:t>рнал «Учитель»: 2002 № 6; 2003 № 4, 2002005 № 1, 3; 2006 № 1.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8. Иркутский городской центр занятости населения «</w:t>
      </w:r>
      <w:proofErr w:type="gramStart"/>
      <w:r>
        <w:rPr>
          <w:rFonts w:ascii="Times New Roman;serif" w:hAnsi="Times New Roman;serif"/>
        </w:rPr>
        <w:t>Вс</w:t>
      </w:r>
      <w:proofErr w:type="gramEnd"/>
      <w:r>
        <w:rPr>
          <w:rFonts w:ascii="Times New Roman;serif" w:hAnsi="Times New Roman;serif"/>
        </w:rPr>
        <w:t xml:space="preserve">ѐ о профессиях» /Сборник </w:t>
      </w:r>
      <w:proofErr w:type="spellStart"/>
      <w:r>
        <w:rPr>
          <w:rFonts w:ascii="Times New Roman;serif" w:hAnsi="Times New Roman;serif"/>
        </w:rPr>
        <w:t>профессиографического</w:t>
      </w:r>
      <w:proofErr w:type="spellEnd"/>
      <w:r>
        <w:rPr>
          <w:rFonts w:ascii="Times New Roman;serif" w:hAnsi="Times New Roman;serif"/>
        </w:rPr>
        <w:t xml:space="preserve"> материала. / Выпуск 1. – Иркутск, 2003.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9. Канн-Калик В.А. «Учителю о педагогическом общении» /</w:t>
      </w:r>
      <w:r>
        <w:rPr>
          <w:rFonts w:ascii="Times New Roman;serif" w:hAnsi="Times New Roman;serif"/>
        </w:rPr>
        <w:t xml:space="preserve"> Книга для учителя. – М.: Просвещение, 1987.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10. </w:t>
      </w:r>
      <w:proofErr w:type="spellStart"/>
      <w:r>
        <w:rPr>
          <w:rFonts w:ascii="Times New Roman;serif" w:hAnsi="Times New Roman;serif"/>
        </w:rPr>
        <w:t>Каспаржак</w:t>
      </w:r>
      <w:proofErr w:type="spellEnd"/>
      <w:r>
        <w:rPr>
          <w:rFonts w:ascii="Times New Roman;serif" w:hAnsi="Times New Roman;serif"/>
        </w:rPr>
        <w:t xml:space="preserve"> А.Г. «Проблема выбора: элективные курсы в школе».– М.: Новая школа, 2004.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11. Мудрик А.В. «Учитель: мастерство и вдохновение» / Книга для старшеклассников. – М.: Просвещение, 1986.</w:t>
      </w:r>
    </w:p>
    <w:p w:rsidR="005D3906" w:rsidRDefault="004420D9">
      <w:pPr>
        <w:pStyle w:val="a4"/>
        <w:spacing w:after="0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12. Научно-практ</w:t>
      </w:r>
      <w:r>
        <w:rPr>
          <w:rFonts w:ascii="Times New Roman;serif" w:hAnsi="Times New Roman;serif"/>
        </w:rPr>
        <w:t>ический журнал «Завуч» № 5, 2000.</w:t>
      </w:r>
    </w:p>
    <w:p w:rsidR="005D3906" w:rsidRDefault="005D3906"/>
    <w:sectPr w:rsidR="005D3906" w:rsidSect="005D390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D3906"/>
    <w:rsid w:val="004420D9"/>
    <w:rsid w:val="005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0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D39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D3906"/>
    <w:pPr>
      <w:spacing w:after="140" w:line="276" w:lineRule="auto"/>
    </w:pPr>
  </w:style>
  <w:style w:type="paragraph" w:styleId="a5">
    <w:name w:val="List"/>
    <w:basedOn w:val="a4"/>
    <w:rsid w:val="005D3906"/>
  </w:style>
  <w:style w:type="paragraph" w:customStyle="1" w:styleId="Caption">
    <w:name w:val="Caption"/>
    <w:basedOn w:val="a"/>
    <w:qFormat/>
    <w:rsid w:val="005D390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D3906"/>
    <w:pPr>
      <w:suppressLineNumbers/>
    </w:pPr>
  </w:style>
  <w:style w:type="paragraph" w:customStyle="1" w:styleId="a7">
    <w:name w:val="Содержимое таблицы"/>
    <w:basedOn w:val="a"/>
    <w:qFormat/>
    <w:rsid w:val="005D3906"/>
    <w:pPr>
      <w:suppressLineNumbers/>
    </w:pPr>
  </w:style>
  <w:style w:type="paragraph" w:customStyle="1" w:styleId="a8">
    <w:name w:val="Заголовок таблицы"/>
    <w:basedOn w:val="a7"/>
    <w:qFormat/>
    <w:rsid w:val="005D390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3000</Words>
  <Characters>17106</Characters>
  <Application>Microsoft Office Word</Application>
  <DocSecurity>0</DocSecurity>
  <Lines>142</Lines>
  <Paragraphs>40</Paragraphs>
  <ScaleCrop>false</ScaleCrop>
  <Company/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ПСШ№1</cp:lastModifiedBy>
  <cp:revision>7</cp:revision>
  <cp:lastPrinted>2022-10-17T18:05:00Z</cp:lastPrinted>
  <dcterms:created xsi:type="dcterms:W3CDTF">2022-09-20T18:59:00Z</dcterms:created>
  <dcterms:modified xsi:type="dcterms:W3CDTF">2022-11-07T06:37:00Z</dcterms:modified>
  <dc:language>ru-RU</dc:language>
</cp:coreProperties>
</file>